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page" w:horzAnchor="margin" w:tblpXSpec="center" w:tblpY="857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</w:tblGrid>
      <w:tr w:rsidR="00764C5E" w:rsidRPr="00764C5E" w:rsidTr="00764C5E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764C5E" w:rsidRPr="00764C5E" w:rsidRDefault="00764C5E" w:rsidP="00764C5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</w:pPr>
          </w:p>
          <w:p w:rsidR="00764C5E" w:rsidRPr="00764C5E" w:rsidRDefault="00764C5E" w:rsidP="00764C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fr-FR"/>
              </w:rPr>
            </w:pPr>
            <w:r w:rsidRPr="00764C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fr-FR"/>
              </w:rPr>
              <w:t>ANNEXE DE PRIX</w:t>
            </w:r>
          </w:p>
          <w:p w:rsidR="00764C5E" w:rsidRPr="00764C5E" w:rsidRDefault="00764C5E" w:rsidP="00764C5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</w:pPr>
          </w:p>
        </w:tc>
      </w:tr>
    </w:tbl>
    <w:p w:rsidR="00764C5E" w:rsidRDefault="00764C5E" w:rsidP="00764C5E">
      <w:pPr>
        <w:rPr>
          <w:b/>
          <w:bCs/>
          <w:color w:val="000000"/>
        </w:rPr>
      </w:pPr>
      <w:r>
        <w:br w:type="page"/>
      </w:r>
    </w:p>
    <w:p w:rsidR="006D104B" w:rsidRDefault="006D104B" w:rsidP="00764C5E">
      <w:pPr>
        <w:pStyle w:val="DGANormal"/>
        <w:shd w:val="clear" w:color="auto" w:fill="F2F2F2" w:themeFill="background1" w:themeFillShade="F2"/>
        <w:jc w:val="center"/>
        <w:rPr>
          <w:b/>
          <w:bCs/>
          <w:color w:val="000000"/>
          <w:sz w:val="22"/>
          <w:szCs w:val="22"/>
        </w:rPr>
      </w:pPr>
    </w:p>
    <w:p w:rsidR="00764C5E" w:rsidRDefault="00764C5E" w:rsidP="00764C5E">
      <w:pPr>
        <w:pStyle w:val="DGANormal"/>
        <w:shd w:val="clear" w:color="auto" w:fill="F2F2F2" w:themeFill="background1" w:themeFillShade="F2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DECOMPOSITION DU</w:t>
      </w:r>
      <w:r w:rsidRPr="00D72E28">
        <w:rPr>
          <w:b/>
          <w:bCs/>
          <w:color w:val="000000"/>
          <w:sz w:val="22"/>
          <w:szCs w:val="22"/>
        </w:rPr>
        <w:t xml:space="preserve"> PRIX </w:t>
      </w:r>
      <w:r>
        <w:rPr>
          <w:b/>
          <w:bCs/>
          <w:color w:val="000000"/>
          <w:sz w:val="22"/>
          <w:szCs w:val="22"/>
        </w:rPr>
        <w:t xml:space="preserve">GLOBAL ET </w:t>
      </w:r>
      <w:r w:rsidRPr="00D72E28">
        <w:rPr>
          <w:b/>
          <w:bCs/>
          <w:color w:val="000000"/>
          <w:sz w:val="22"/>
          <w:szCs w:val="22"/>
        </w:rPr>
        <w:t>FORFAITAIRE</w:t>
      </w:r>
    </w:p>
    <w:p w:rsidR="00764C5E" w:rsidRDefault="00764C5E" w:rsidP="00764C5E">
      <w:pPr>
        <w:pStyle w:val="DGANormal"/>
        <w:shd w:val="clear" w:color="auto" w:fill="F2F2F2" w:themeFill="background1" w:themeFillShade="F2"/>
        <w:jc w:val="center"/>
        <w:rPr>
          <w:b/>
          <w:bCs/>
          <w:color w:val="000000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33"/>
        <w:gridCol w:w="2703"/>
        <w:gridCol w:w="3154"/>
        <w:gridCol w:w="2282"/>
      </w:tblGrid>
      <w:tr w:rsidR="0044794D" w:rsidTr="005C005C">
        <w:trPr>
          <w:jc w:val="center"/>
        </w:trPr>
        <w:tc>
          <w:tcPr>
            <w:tcW w:w="9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4C5E" w:rsidRDefault="00764C5E" w:rsidP="0044794D"/>
          <w:p w:rsidR="0044794D" w:rsidRDefault="0044794D" w:rsidP="0044794D">
            <w:r>
              <w:t>TF TRANCHE FERME débute à T0* jusqu’au 31/12/2027</w:t>
            </w:r>
          </w:p>
        </w:tc>
      </w:tr>
      <w:tr w:rsidR="0044794D" w:rsidTr="000F368A">
        <w:trPr>
          <w:trHeight w:val="567"/>
          <w:jc w:val="center"/>
        </w:trPr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44794D" w:rsidRDefault="0044794D">
            <w:r>
              <w:t>POSTES</w:t>
            </w:r>
          </w:p>
        </w:tc>
        <w:tc>
          <w:tcPr>
            <w:tcW w:w="5857" w:type="dxa"/>
            <w:gridSpan w:val="2"/>
            <w:tcBorders>
              <w:top w:val="single" w:sz="4" w:space="0" w:color="auto"/>
            </w:tcBorders>
            <w:vAlign w:val="center"/>
          </w:tcPr>
          <w:p w:rsidR="0044794D" w:rsidRDefault="0044794D">
            <w:r>
              <w:t>DESIGNATION</w:t>
            </w:r>
          </w:p>
        </w:tc>
        <w:tc>
          <w:tcPr>
            <w:tcW w:w="2282" w:type="dxa"/>
            <w:tcBorders>
              <w:top w:val="single" w:sz="4" w:space="0" w:color="auto"/>
            </w:tcBorders>
            <w:vAlign w:val="center"/>
          </w:tcPr>
          <w:p w:rsidR="0044794D" w:rsidRDefault="000F368A" w:rsidP="00C5108F">
            <w:pPr>
              <w:jc w:val="center"/>
            </w:pPr>
            <w:r w:rsidRPr="000448BC">
              <w:rPr>
                <w:color w:val="000000"/>
              </w:rPr>
              <w:t>pri</w:t>
            </w:r>
            <w:r w:rsidR="00C5108F">
              <w:rPr>
                <w:color w:val="000000"/>
              </w:rPr>
              <w:t>x € HT</w:t>
            </w:r>
          </w:p>
        </w:tc>
      </w:tr>
      <w:tr w:rsidR="0044794D" w:rsidTr="000F368A">
        <w:trPr>
          <w:trHeight w:val="567"/>
          <w:jc w:val="center"/>
        </w:trPr>
        <w:tc>
          <w:tcPr>
            <w:tcW w:w="933" w:type="dxa"/>
            <w:vMerge w:val="restart"/>
            <w:vAlign w:val="center"/>
          </w:tcPr>
          <w:p w:rsidR="0044794D" w:rsidRDefault="0044794D" w:rsidP="00E110AB">
            <w:pPr>
              <w:jc w:val="center"/>
            </w:pPr>
            <w:r>
              <w:t>1</w:t>
            </w:r>
          </w:p>
          <w:p w:rsidR="0044794D" w:rsidRDefault="0044794D" w:rsidP="00E110AB">
            <w:pPr>
              <w:ind w:right="-170"/>
              <w:jc w:val="center"/>
            </w:pPr>
          </w:p>
        </w:tc>
        <w:tc>
          <w:tcPr>
            <w:tcW w:w="2703" w:type="dxa"/>
            <w:vMerge w:val="restart"/>
            <w:vAlign w:val="center"/>
          </w:tcPr>
          <w:p w:rsidR="0044794D" w:rsidRDefault="000F368A" w:rsidP="003A16F2">
            <w:r>
              <w:t>REVUES DE PROCESSUS EXERCICE 2026</w:t>
            </w:r>
          </w:p>
        </w:tc>
        <w:tc>
          <w:tcPr>
            <w:tcW w:w="3154" w:type="dxa"/>
            <w:vAlign w:val="center"/>
          </w:tcPr>
          <w:p w:rsidR="0044794D" w:rsidRDefault="00E32925" w:rsidP="003A16F2">
            <w:r>
              <w:t xml:space="preserve">1.1 </w:t>
            </w:r>
            <w:r w:rsidR="0044794D">
              <w:t>Revue initiale processus planification</w:t>
            </w:r>
          </w:p>
        </w:tc>
        <w:tc>
          <w:tcPr>
            <w:tcW w:w="2282" w:type="dxa"/>
            <w:vAlign w:val="center"/>
          </w:tcPr>
          <w:p w:rsidR="0044794D" w:rsidRDefault="0044794D" w:rsidP="003A16F2"/>
        </w:tc>
      </w:tr>
      <w:tr w:rsidR="0044794D" w:rsidTr="000F368A">
        <w:trPr>
          <w:trHeight w:val="567"/>
          <w:jc w:val="center"/>
        </w:trPr>
        <w:tc>
          <w:tcPr>
            <w:tcW w:w="933" w:type="dxa"/>
            <w:vMerge/>
            <w:vAlign w:val="center"/>
          </w:tcPr>
          <w:p w:rsidR="0044794D" w:rsidRDefault="0044794D" w:rsidP="00E110AB">
            <w:pPr>
              <w:ind w:right="-170"/>
              <w:jc w:val="center"/>
            </w:pPr>
          </w:p>
        </w:tc>
        <w:tc>
          <w:tcPr>
            <w:tcW w:w="2703" w:type="dxa"/>
            <w:vMerge/>
          </w:tcPr>
          <w:p w:rsidR="0044794D" w:rsidRDefault="0044794D" w:rsidP="003A16F2"/>
        </w:tc>
        <w:tc>
          <w:tcPr>
            <w:tcW w:w="3154" w:type="dxa"/>
            <w:vAlign w:val="center"/>
          </w:tcPr>
          <w:p w:rsidR="0044794D" w:rsidRDefault="00E32925" w:rsidP="003A16F2">
            <w:r>
              <w:t xml:space="preserve">1.2 </w:t>
            </w:r>
            <w:r w:rsidR="0044794D">
              <w:t xml:space="preserve">Revues 15 processus </w:t>
            </w:r>
          </w:p>
        </w:tc>
        <w:tc>
          <w:tcPr>
            <w:tcW w:w="2282" w:type="dxa"/>
          </w:tcPr>
          <w:p w:rsidR="0044794D" w:rsidRDefault="0044794D" w:rsidP="003A16F2"/>
        </w:tc>
      </w:tr>
      <w:tr w:rsidR="0044794D" w:rsidTr="000F368A">
        <w:trPr>
          <w:trHeight w:val="567"/>
          <w:jc w:val="center"/>
        </w:trPr>
        <w:tc>
          <w:tcPr>
            <w:tcW w:w="933" w:type="dxa"/>
            <w:vMerge/>
            <w:vAlign w:val="center"/>
          </w:tcPr>
          <w:p w:rsidR="0044794D" w:rsidRDefault="0044794D" w:rsidP="00E110AB">
            <w:pPr>
              <w:ind w:right="-170"/>
              <w:jc w:val="center"/>
            </w:pPr>
          </w:p>
        </w:tc>
        <w:tc>
          <w:tcPr>
            <w:tcW w:w="2703" w:type="dxa"/>
            <w:vMerge/>
          </w:tcPr>
          <w:p w:rsidR="0044794D" w:rsidRDefault="0044794D" w:rsidP="003A16F2"/>
        </w:tc>
        <w:tc>
          <w:tcPr>
            <w:tcW w:w="3154" w:type="dxa"/>
            <w:vAlign w:val="center"/>
          </w:tcPr>
          <w:p w:rsidR="0044794D" w:rsidRDefault="00E32925" w:rsidP="003A16F2">
            <w:r>
              <w:t xml:space="preserve">1.3 </w:t>
            </w:r>
            <w:r w:rsidR="0044794D">
              <w:t>Mise à jour des Fiches de processus</w:t>
            </w:r>
          </w:p>
        </w:tc>
        <w:tc>
          <w:tcPr>
            <w:tcW w:w="2282" w:type="dxa"/>
          </w:tcPr>
          <w:p w:rsidR="0044794D" w:rsidRDefault="0044794D" w:rsidP="003A16F2"/>
        </w:tc>
      </w:tr>
      <w:tr w:rsidR="0044794D" w:rsidTr="000F368A">
        <w:trPr>
          <w:trHeight w:val="567"/>
          <w:jc w:val="center"/>
        </w:trPr>
        <w:tc>
          <w:tcPr>
            <w:tcW w:w="933" w:type="dxa"/>
            <w:vMerge/>
            <w:vAlign w:val="center"/>
          </w:tcPr>
          <w:p w:rsidR="0044794D" w:rsidRDefault="0044794D" w:rsidP="00E110AB">
            <w:pPr>
              <w:ind w:right="-170"/>
              <w:jc w:val="center"/>
            </w:pPr>
          </w:p>
        </w:tc>
        <w:tc>
          <w:tcPr>
            <w:tcW w:w="2703" w:type="dxa"/>
            <w:vMerge/>
          </w:tcPr>
          <w:p w:rsidR="0044794D" w:rsidRDefault="0044794D" w:rsidP="003A16F2"/>
        </w:tc>
        <w:tc>
          <w:tcPr>
            <w:tcW w:w="3154" w:type="dxa"/>
            <w:vAlign w:val="center"/>
          </w:tcPr>
          <w:p w:rsidR="0044794D" w:rsidRDefault="00E32925" w:rsidP="003A16F2">
            <w:r>
              <w:t xml:space="preserve">1.4 </w:t>
            </w:r>
            <w:r w:rsidR="0044794D">
              <w:t xml:space="preserve">Préparation revue de Direction </w:t>
            </w:r>
          </w:p>
        </w:tc>
        <w:tc>
          <w:tcPr>
            <w:tcW w:w="2282" w:type="dxa"/>
          </w:tcPr>
          <w:p w:rsidR="0044794D" w:rsidRDefault="0044794D" w:rsidP="003A16F2"/>
        </w:tc>
      </w:tr>
      <w:tr w:rsidR="0044794D" w:rsidTr="000F368A">
        <w:trPr>
          <w:trHeight w:val="567"/>
          <w:jc w:val="center"/>
        </w:trPr>
        <w:tc>
          <w:tcPr>
            <w:tcW w:w="933" w:type="dxa"/>
            <w:vMerge/>
            <w:vAlign w:val="center"/>
          </w:tcPr>
          <w:p w:rsidR="0044794D" w:rsidRDefault="0044794D" w:rsidP="00E110AB">
            <w:pPr>
              <w:ind w:right="-170"/>
              <w:jc w:val="center"/>
            </w:pPr>
          </w:p>
        </w:tc>
        <w:tc>
          <w:tcPr>
            <w:tcW w:w="2703" w:type="dxa"/>
            <w:vMerge/>
          </w:tcPr>
          <w:p w:rsidR="0044794D" w:rsidRPr="003A16F2" w:rsidRDefault="0044794D" w:rsidP="00E110AB">
            <w:pPr>
              <w:ind w:left="-190" w:firstLine="190"/>
            </w:pPr>
          </w:p>
        </w:tc>
        <w:tc>
          <w:tcPr>
            <w:tcW w:w="3154" w:type="dxa"/>
            <w:vAlign w:val="center"/>
          </w:tcPr>
          <w:p w:rsidR="0044794D" w:rsidRDefault="00E32925" w:rsidP="00712E73">
            <w:r>
              <w:t xml:space="preserve">1.5 </w:t>
            </w:r>
            <w:r w:rsidR="0044794D" w:rsidRPr="003A16F2">
              <w:t>Déplacement AIA</w:t>
            </w:r>
            <w:r w:rsidR="0044794D">
              <w:t xml:space="preserve"> revue q</w:t>
            </w:r>
            <w:bookmarkStart w:id="0" w:name="_GoBack"/>
            <w:bookmarkEnd w:id="0"/>
            <w:r w:rsidR="0044794D">
              <w:t>ualité</w:t>
            </w:r>
          </w:p>
        </w:tc>
        <w:tc>
          <w:tcPr>
            <w:tcW w:w="2282" w:type="dxa"/>
          </w:tcPr>
          <w:p w:rsidR="0044794D" w:rsidRDefault="0044794D" w:rsidP="003A16F2"/>
        </w:tc>
      </w:tr>
      <w:tr w:rsidR="000F368A" w:rsidTr="000F368A">
        <w:trPr>
          <w:trHeight w:val="567"/>
          <w:jc w:val="center"/>
        </w:trPr>
        <w:tc>
          <w:tcPr>
            <w:tcW w:w="6790" w:type="dxa"/>
            <w:gridSpan w:val="3"/>
            <w:vAlign w:val="center"/>
          </w:tcPr>
          <w:p w:rsidR="000F368A" w:rsidRPr="003A16F2" w:rsidRDefault="000F368A" w:rsidP="00E110AB">
            <w:pPr>
              <w:ind w:left="-190" w:firstLine="190"/>
            </w:pPr>
            <w:r w:rsidRPr="000448BC">
              <w:rPr>
                <w:b/>
                <w:bCs/>
                <w:color w:val="000000"/>
              </w:rPr>
              <w:t>TOTAL</w:t>
            </w:r>
            <w:r w:rsidRPr="00D72E28">
              <w:rPr>
                <w:b/>
                <w:bCs/>
                <w:color w:val="000000"/>
              </w:rPr>
              <w:t xml:space="preserve"> € HT</w:t>
            </w:r>
          </w:p>
        </w:tc>
        <w:tc>
          <w:tcPr>
            <w:tcW w:w="2282" w:type="dxa"/>
          </w:tcPr>
          <w:p w:rsidR="000F368A" w:rsidRDefault="000F368A" w:rsidP="003A16F2"/>
        </w:tc>
      </w:tr>
      <w:tr w:rsidR="0044794D" w:rsidTr="00F106E6">
        <w:trPr>
          <w:jc w:val="center"/>
        </w:trPr>
        <w:tc>
          <w:tcPr>
            <w:tcW w:w="9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4C5E" w:rsidRDefault="00764C5E" w:rsidP="0044794D"/>
          <w:p w:rsidR="0044794D" w:rsidRDefault="0044794D" w:rsidP="0044794D">
            <w:r>
              <w:t>TO1 TRANCHE OPTIONNELLE 1 débute 01/04/2027 au 31/03/2028</w:t>
            </w:r>
          </w:p>
        </w:tc>
      </w:tr>
      <w:tr w:rsidR="0044794D" w:rsidTr="00C5108F">
        <w:trPr>
          <w:trHeight w:val="567"/>
          <w:jc w:val="center"/>
        </w:trPr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44794D" w:rsidRDefault="0044794D" w:rsidP="000C6739">
            <w:r>
              <w:t>POSTES</w:t>
            </w:r>
          </w:p>
        </w:tc>
        <w:tc>
          <w:tcPr>
            <w:tcW w:w="5857" w:type="dxa"/>
            <w:gridSpan w:val="2"/>
            <w:tcBorders>
              <w:top w:val="single" w:sz="4" w:space="0" w:color="auto"/>
            </w:tcBorders>
            <w:vAlign w:val="center"/>
          </w:tcPr>
          <w:p w:rsidR="0044794D" w:rsidRDefault="0044794D" w:rsidP="000C6739">
            <w:r>
              <w:t>DESIGNATION</w:t>
            </w:r>
          </w:p>
        </w:tc>
        <w:tc>
          <w:tcPr>
            <w:tcW w:w="2282" w:type="dxa"/>
            <w:tcBorders>
              <w:top w:val="single" w:sz="4" w:space="0" w:color="auto"/>
            </w:tcBorders>
            <w:vAlign w:val="center"/>
          </w:tcPr>
          <w:p w:rsidR="0044794D" w:rsidRDefault="00C5108F" w:rsidP="00C5108F">
            <w:pPr>
              <w:jc w:val="center"/>
            </w:pPr>
            <w:r w:rsidRPr="000448BC">
              <w:rPr>
                <w:color w:val="000000"/>
              </w:rPr>
              <w:t>pri</w:t>
            </w:r>
            <w:r>
              <w:rPr>
                <w:color w:val="000000"/>
              </w:rPr>
              <w:t>x € HT</w:t>
            </w:r>
          </w:p>
        </w:tc>
      </w:tr>
      <w:tr w:rsidR="0044794D" w:rsidTr="00C5108F">
        <w:trPr>
          <w:trHeight w:val="567"/>
          <w:jc w:val="center"/>
        </w:trPr>
        <w:tc>
          <w:tcPr>
            <w:tcW w:w="933" w:type="dxa"/>
            <w:vMerge w:val="restart"/>
            <w:vAlign w:val="center"/>
          </w:tcPr>
          <w:p w:rsidR="0044794D" w:rsidRDefault="0044794D" w:rsidP="00C5108F">
            <w:r>
              <w:t>1</w:t>
            </w:r>
          </w:p>
          <w:p w:rsidR="0044794D" w:rsidRDefault="0044794D" w:rsidP="00C5108F"/>
        </w:tc>
        <w:tc>
          <w:tcPr>
            <w:tcW w:w="2703" w:type="dxa"/>
            <w:vMerge w:val="restart"/>
            <w:vAlign w:val="center"/>
          </w:tcPr>
          <w:p w:rsidR="0044794D" w:rsidRDefault="000F368A" w:rsidP="00084592">
            <w:r>
              <w:t>REVUES DE PROCESSUS EXERCICE 2027</w:t>
            </w:r>
          </w:p>
        </w:tc>
        <w:tc>
          <w:tcPr>
            <w:tcW w:w="3154" w:type="dxa"/>
            <w:vAlign w:val="center"/>
          </w:tcPr>
          <w:p w:rsidR="0044794D" w:rsidRDefault="00E32925" w:rsidP="00084592">
            <w:r>
              <w:t xml:space="preserve">1.1 </w:t>
            </w:r>
            <w:r w:rsidR="0044794D">
              <w:t xml:space="preserve">Revues 16 processus </w:t>
            </w:r>
          </w:p>
        </w:tc>
        <w:tc>
          <w:tcPr>
            <w:tcW w:w="2282" w:type="dxa"/>
            <w:vAlign w:val="center"/>
          </w:tcPr>
          <w:p w:rsidR="0044794D" w:rsidRDefault="0044794D" w:rsidP="00C5108F"/>
        </w:tc>
      </w:tr>
      <w:tr w:rsidR="0044794D" w:rsidTr="00C5108F">
        <w:trPr>
          <w:trHeight w:val="567"/>
          <w:jc w:val="center"/>
        </w:trPr>
        <w:tc>
          <w:tcPr>
            <w:tcW w:w="933" w:type="dxa"/>
            <w:vMerge/>
            <w:vAlign w:val="center"/>
          </w:tcPr>
          <w:p w:rsidR="0044794D" w:rsidRDefault="0044794D" w:rsidP="00C5108F"/>
        </w:tc>
        <w:tc>
          <w:tcPr>
            <w:tcW w:w="2703" w:type="dxa"/>
            <w:vMerge/>
            <w:vAlign w:val="center"/>
          </w:tcPr>
          <w:p w:rsidR="0044794D" w:rsidRDefault="0044794D" w:rsidP="00084592"/>
        </w:tc>
        <w:tc>
          <w:tcPr>
            <w:tcW w:w="3154" w:type="dxa"/>
            <w:vAlign w:val="center"/>
          </w:tcPr>
          <w:p w:rsidR="0044794D" w:rsidRDefault="00E32925" w:rsidP="00084592">
            <w:r>
              <w:t xml:space="preserve">1.2 </w:t>
            </w:r>
            <w:r w:rsidR="0044794D">
              <w:t>Mise à jour des Fiches de processus</w:t>
            </w:r>
          </w:p>
        </w:tc>
        <w:tc>
          <w:tcPr>
            <w:tcW w:w="2282" w:type="dxa"/>
            <w:vAlign w:val="center"/>
          </w:tcPr>
          <w:p w:rsidR="0044794D" w:rsidRDefault="0044794D" w:rsidP="00084592"/>
        </w:tc>
      </w:tr>
      <w:tr w:rsidR="0044794D" w:rsidTr="00C5108F">
        <w:trPr>
          <w:trHeight w:val="567"/>
          <w:jc w:val="center"/>
        </w:trPr>
        <w:tc>
          <w:tcPr>
            <w:tcW w:w="933" w:type="dxa"/>
            <w:vMerge/>
            <w:vAlign w:val="center"/>
          </w:tcPr>
          <w:p w:rsidR="0044794D" w:rsidRDefault="0044794D" w:rsidP="00C5108F"/>
        </w:tc>
        <w:tc>
          <w:tcPr>
            <w:tcW w:w="2703" w:type="dxa"/>
            <w:vMerge/>
            <w:vAlign w:val="center"/>
          </w:tcPr>
          <w:p w:rsidR="0044794D" w:rsidRDefault="0044794D" w:rsidP="00084592"/>
        </w:tc>
        <w:tc>
          <w:tcPr>
            <w:tcW w:w="3154" w:type="dxa"/>
            <w:vAlign w:val="center"/>
          </w:tcPr>
          <w:p w:rsidR="0044794D" w:rsidRDefault="00E32925" w:rsidP="00084592">
            <w:r>
              <w:t xml:space="preserve">1.3 </w:t>
            </w:r>
            <w:r w:rsidR="0044794D">
              <w:t xml:space="preserve">Préparation revue de Direction </w:t>
            </w:r>
          </w:p>
        </w:tc>
        <w:tc>
          <w:tcPr>
            <w:tcW w:w="2282" w:type="dxa"/>
            <w:vAlign w:val="center"/>
          </w:tcPr>
          <w:p w:rsidR="0044794D" w:rsidRDefault="0044794D" w:rsidP="00084592"/>
        </w:tc>
      </w:tr>
      <w:tr w:rsidR="0044794D" w:rsidTr="00C5108F">
        <w:trPr>
          <w:trHeight w:val="567"/>
          <w:jc w:val="center"/>
        </w:trPr>
        <w:tc>
          <w:tcPr>
            <w:tcW w:w="933" w:type="dxa"/>
            <w:vMerge/>
            <w:vAlign w:val="center"/>
          </w:tcPr>
          <w:p w:rsidR="0044794D" w:rsidRDefault="0044794D" w:rsidP="00C5108F"/>
        </w:tc>
        <w:tc>
          <w:tcPr>
            <w:tcW w:w="2703" w:type="dxa"/>
            <w:vMerge/>
            <w:vAlign w:val="center"/>
          </w:tcPr>
          <w:p w:rsidR="0044794D" w:rsidRPr="003A16F2" w:rsidRDefault="0044794D" w:rsidP="00C5108F"/>
        </w:tc>
        <w:tc>
          <w:tcPr>
            <w:tcW w:w="3154" w:type="dxa"/>
            <w:vAlign w:val="center"/>
          </w:tcPr>
          <w:p w:rsidR="0044794D" w:rsidRDefault="00E32925" w:rsidP="00C5108F">
            <w:r>
              <w:t xml:space="preserve">1.4 </w:t>
            </w:r>
            <w:r w:rsidR="0044794D" w:rsidRPr="003A16F2">
              <w:t>Déplacement AIA</w:t>
            </w:r>
            <w:r w:rsidR="0044794D">
              <w:t xml:space="preserve"> revue qualité</w:t>
            </w:r>
          </w:p>
        </w:tc>
        <w:tc>
          <w:tcPr>
            <w:tcW w:w="2282" w:type="dxa"/>
            <w:vAlign w:val="center"/>
          </w:tcPr>
          <w:p w:rsidR="0044794D" w:rsidRDefault="0044794D" w:rsidP="00084592"/>
        </w:tc>
      </w:tr>
      <w:tr w:rsidR="00C5108F" w:rsidTr="00DF7CD5">
        <w:trPr>
          <w:trHeight w:val="567"/>
          <w:jc w:val="center"/>
        </w:trPr>
        <w:tc>
          <w:tcPr>
            <w:tcW w:w="6790" w:type="dxa"/>
            <w:gridSpan w:val="3"/>
            <w:vAlign w:val="center"/>
          </w:tcPr>
          <w:p w:rsidR="00C5108F" w:rsidRPr="003A16F2" w:rsidRDefault="00C5108F" w:rsidP="00C5108F">
            <w:r w:rsidRPr="000448BC">
              <w:rPr>
                <w:b/>
                <w:bCs/>
                <w:color w:val="000000"/>
              </w:rPr>
              <w:t>TOTAL</w:t>
            </w:r>
            <w:r w:rsidRPr="00D72E28">
              <w:rPr>
                <w:b/>
                <w:bCs/>
                <w:color w:val="000000"/>
              </w:rPr>
              <w:t xml:space="preserve"> € HT</w:t>
            </w:r>
          </w:p>
        </w:tc>
        <w:tc>
          <w:tcPr>
            <w:tcW w:w="2282" w:type="dxa"/>
            <w:vAlign w:val="center"/>
          </w:tcPr>
          <w:p w:rsidR="00C5108F" w:rsidRDefault="00C5108F" w:rsidP="00084592"/>
        </w:tc>
      </w:tr>
    </w:tbl>
    <w:p w:rsidR="0044794D" w:rsidRDefault="0044794D" w:rsidP="00C5108F">
      <w:pPr>
        <w:spacing w:after="0" w:line="240" w:lineRule="auto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33"/>
        <w:gridCol w:w="2703"/>
        <w:gridCol w:w="3154"/>
        <w:gridCol w:w="2282"/>
      </w:tblGrid>
      <w:tr w:rsidR="00C5108F" w:rsidTr="000C6739">
        <w:trPr>
          <w:jc w:val="center"/>
        </w:trPr>
        <w:tc>
          <w:tcPr>
            <w:tcW w:w="9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08F" w:rsidRDefault="00764C5E" w:rsidP="000C6739">
            <w:r>
              <w:t>T</w:t>
            </w:r>
            <w:r w:rsidR="00C5108F">
              <w:t>O2 TRANCHE OPTIONNELLE 2 débute 01/04/2028 au 31/03/2029</w:t>
            </w:r>
          </w:p>
        </w:tc>
      </w:tr>
      <w:tr w:rsidR="00C5108F" w:rsidTr="000C6739">
        <w:trPr>
          <w:trHeight w:val="567"/>
          <w:jc w:val="center"/>
        </w:trPr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C5108F" w:rsidRDefault="00C5108F" w:rsidP="000C6739">
            <w:r>
              <w:t>POSTES</w:t>
            </w:r>
          </w:p>
        </w:tc>
        <w:tc>
          <w:tcPr>
            <w:tcW w:w="5857" w:type="dxa"/>
            <w:gridSpan w:val="2"/>
            <w:tcBorders>
              <w:top w:val="single" w:sz="4" w:space="0" w:color="auto"/>
            </w:tcBorders>
            <w:vAlign w:val="center"/>
          </w:tcPr>
          <w:p w:rsidR="00C5108F" w:rsidRDefault="00C5108F" w:rsidP="000C6739">
            <w:r>
              <w:t>DESIGNATION</w:t>
            </w:r>
          </w:p>
        </w:tc>
        <w:tc>
          <w:tcPr>
            <w:tcW w:w="2282" w:type="dxa"/>
            <w:tcBorders>
              <w:top w:val="single" w:sz="4" w:space="0" w:color="auto"/>
            </w:tcBorders>
            <w:vAlign w:val="center"/>
          </w:tcPr>
          <w:p w:rsidR="00C5108F" w:rsidRDefault="00C5108F" w:rsidP="00C5108F">
            <w:pPr>
              <w:jc w:val="center"/>
            </w:pPr>
            <w:r w:rsidRPr="000448BC">
              <w:rPr>
                <w:color w:val="000000"/>
              </w:rPr>
              <w:t>pri</w:t>
            </w:r>
            <w:r>
              <w:rPr>
                <w:color w:val="000000"/>
              </w:rPr>
              <w:t>x € HT</w:t>
            </w:r>
          </w:p>
        </w:tc>
      </w:tr>
      <w:tr w:rsidR="00E32925" w:rsidTr="00E32925">
        <w:trPr>
          <w:trHeight w:val="567"/>
          <w:jc w:val="center"/>
        </w:trPr>
        <w:tc>
          <w:tcPr>
            <w:tcW w:w="933" w:type="dxa"/>
            <w:vMerge w:val="restart"/>
            <w:vAlign w:val="center"/>
          </w:tcPr>
          <w:p w:rsidR="00E32925" w:rsidRDefault="00E32925" w:rsidP="00E32925">
            <w:r>
              <w:t>1</w:t>
            </w:r>
          </w:p>
          <w:p w:rsidR="00E32925" w:rsidRDefault="00E32925" w:rsidP="00E32925"/>
        </w:tc>
        <w:tc>
          <w:tcPr>
            <w:tcW w:w="2703" w:type="dxa"/>
            <w:vMerge w:val="restart"/>
            <w:vAlign w:val="center"/>
          </w:tcPr>
          <w:p w:rsidR="00E32925" w:rsidRDefault="00E32925" w:rsidP="00E32925">
            <w:r>
              <w:t>REVUES DE PROCESSUS EXERCICE 2028</w:t>
            </w:r>
          </w:p>
        </w:tc>
        <w:tc>
          <w:tcPr>
            <w:tcW w:w="3154" w:type="dxa"/>
            <w:vAlign w:val="center"/>
          </w:tcPr>
          <w:p w:rsidR="00E32925" w:rsidRPr="000D5FD9" w:rsidRDefault="00E32925" w:rsidP="00E32925">
            <w:r w:rsidRPr="000D5FD9">
              <w:t xml:space="preserve">1.1 Revues 16 processus </w:t>
            </w:r>
          </w:p>
        </w:tc>
        <w:tc>
          <w:tcPr>
            <w:tcW w:w="2282" w:type="dxa"/>
            <w:vAlign w:val="center"/>
          </w:tcPr>
          <w:p w:rsidR="00E32925" w:rsidRDefault="00E32925" w:rsidP="00E32925"/>
        </w:tc>
      </w:tr>
      <w:tr w:rsidR="00E32925" w:rsidTr="00E32925">
        <w:trPr>
          <w:trHeight w:val="567"/>
          <w:jc w:val="center"/>
        </w:trPr>
        <w:tc>
          <w:tcPr>
            <w:tcW w:w="933" w:type="dxa"/>
            <w:vMerge/>
            <w:vAlign w:val="center"/>
          </w:tcPr>
          <w:p w:rsidR="00E32925" w:rsidRDefault="00E32925" w:rsidP="00E32925"/>
        </w:tc>
        <w:tc>
          <w:tcPr>
            <w:tcW w:w="2703" w:type="dxa"/>
            <w:vMerge/>
            <w:vAlign w:val="center"/>
          </w:tcPr>
          <w:p w:rsidR="00E32925" w:rsidRDefault="00E32925" w:rsidP="00E32925"/>
        </w:tc>
        <w:tc>
          <w:tcPr>
            <w:tcW w:w="3154" w:type="dxa"/>
            <w:vAlign w:val="center"/>
          </w:tcPr>
          <w:p w:rsidR="00E32925" w:rsidRPr="000D5FD9" w:rsidRDefault="00E32925" w:rsidP="00E32925">
            <w:r w:rsidRPr="000D5FD9">
              <w:t>1.2 Mise à jour des Fiches de processus</w:t>
            </w:r>
          </w:p>
        </w:tc>
        <w:tc>
          <w:tcPr>
            <w:tcW w:w="2282" w:type="dxa"/>
            <w:vAlign w:val="center"/>
          </w:tcPr>
          <w:p w:rsidR="00E32925" w:rsidRDefault="00E32925" w:rsidP="00E32925"/>
        </w:tc>
      </w:tr>
      <w:tr w:rsidR="00E32925" w:rsidTr="00E32925">
        <w:trPr>
          <w:trHeight w:val="567"/>
          <w:jc w:val="center"/>
        </w:trPr>
        <w:tc>
          <w:tcPr>
            <w:tcW w:w="933" w:type="dxa"/>
            <w:vMerge/>
            <w:vAlign w:val="center"/>
          </w:tcPr>
          <w:p w:rsidR="00E32925" w:rsidRDefault="00E32925" w:rsidP="00E32925"/>
        </w:tc>
        <w:tc>
          <w:tcPr>
            <w:tcW w:w="2703" w:type="dxa"/>
            <w:vMerge/>
            <w:vAlign w:val="center"/>
          </w:tcPr>
          <w:p w:rsidR="00E32925" w:rsidRDefault="00E32925" w:rsidP="00E32925"/>
        </w:tc>
        <w:tc>
          <w:tcPr>
            <w:tcW w:w="3154" w:type="dxa"/>
            <w:vAlign w:val="center"/>
          </w:tcPr>
          <w:p w:rsidR="00E32925" w:rsidRPr="000D5FD9" w:rsidRDefault="00E32925" w:rsidP="00E32925">
            <w:r w:rsidRPr="000D5FD9">
              <w:t xml:space="preserve">1.3 Préparation revue de Direction </w:t>
            </w:r>
          </w:p>
        </w:tc>
        <w:tc>
          <w:tcPr>
            <w:tcW w:w="2282" w:type="dxa"/>
            <w:vAlign w:val="center"/>
          </w:tcPr>
          <w:p w:rsidR="00E32925" w:rsidRDefault="00E32925" w:rsidP="00E32925"/>
        </w:tc>
      </w:tr>
      <w:tr w:rsidR="00E32925" w:rsidTr="00E32925">
        <w:trPr>
          <w:trHeight w:val="567"/>
          <w:jc w:val="center"/>
        </w:trPr>
        <w:tc>
          <w:tcPr>
            <w:tcW w:w="933" w:type="dxa"/>
            <w:vMerge/>
            <w:vAlign w:val="center"/>
          </w:tcPr>
          <w:p w:rsidR="00E32925" w:rsidRDefault="00E32925" w:rsidP="00E32925"/>
        </w:tc>
        <w:tc>
          <w:tcPr>
            <w:tcW w:w="2703" w:type="dxa"/>
            <w:vMerge/>
            <w:vAlign w:val="center"/>
          </w:tcPr>
          <w:p w:rsidR="00E32925" w:rsidRPr="003A16F2" w:rsidRDefault="00E32925" w:rsidP="00E32925"/>
        </w:tc>
        <w:tc>
          <w:tcPr>
            <w:tcW w:w="3154" w:type="dxa"/>
            <w:vAlign w:val="center"/>
          </w:tcPr>
          <w:p w:rsidR="00E32925" w:rsidRDefault="00E32925" w:rsidP="00E32925">
            <w:r w:rsidRPr="000D5FD9">
              <w:t>1.4 Déplacement AIA revue qualité</w:t>
            </w:r>
          </w:p>
        </w:tc>
        <w:tc>
          <w:tcPr>
            <w:tcW w:w="2282" w:type="dxa"/>
            <w:vAlign w:val="center"/>
          </w:tcPr>
          <w:p w:rsidR="00E32925" w:rsidRDefault="00E32925" w:rsidP="00E32925"/>
        </w:tc>
      </w:tr>
      <w:tr w:rsidR="00C5108F" w:rsidTr="000C6739">
        <w:trPr>
          <w:trHeight w:val="567"/>
          <w:jc w:val="center"/>
        </w:trPr>
        <w:tc>
          <w:tcPr>
            <w:tcW w:w="6790" w:type="dxa"/>
            <w:gridSpan w:val="3"/>
            <w:vAlign w:val="center"/>
          </w:tcPr>
          <w:p w:rsidR="00C5108F" w:rsidRPr="00764C5E" w:rsidRDefault="00C5108F" w:rsidP="00F72819">
            <w:r w:rsidRPr="000448BC">
              <w:rPr>
                <w:b/>
                <w:bCs/>
                <w:color w:val="000000"/>
              </w:rPr>
              <w:t>TOTAL</w:t>
            </w:r>
            <w:r w:rsidRPr="00D72E28">
              <w:rPr>
                <w:b/>
                <w:bCs/>
                <w:color w:val="000000"/>
              </w:rPr>
              <w:t xml:space="preserve"> € HT</w:t>
            </w:r>
          </w:p>
        </w:tc>
        <w:tc>
          <w:tcPr>
            <w:tcW w:w="2282" w:type="dxa"/>
            <w:vAlign w:val="center"/>
          </w:tcPr>
          <w:p w:rsidR="00C5108F" w:rsidRDefault="00C5108F" w:rsidP="000C6739"/>
        </w:tc>
      </w:tr>
    </w:tbl>
    <w:p w:rsidR="00CF5AF8" w:rsidRPr="00CF5AF8" w:rsidRDefault="00CF5AF8" w:rsidP="00CF5AF8"/>
    <w:p w:rsidR="00CF5AF8" w:rsidRPr="00CF5AF8" w:rsidRDefault="00CF5AF8" w:rsidP="00CF5AF8"/>
    <w:p w:rsidR="00CF5AF8" w:rsidRPr="00CF5AF8" w:rsidRDefault="00CF5AF8" w:rsidP="00CF5AF8">
      <w:pPr>
        <w:rPr>
          <w:b/>
          <w:u w:val="single"/>
        </w:rPr>
      </w:pPr>
      <w:r w:rsidRPr="00CF5AF8">
        <w:rPr>
          <w:b/>
          <w:u w:val="single"/>
        </w:rPr>
        <w:t>Cachet de la société :</w:t>
      </w:r>
    </w:p>
    <w:tbl>
      <w:tblPr>
        <w:tblW w:w="0" w:type="auto"/>
        <w:tblInd w:w="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3808"/>
        <w:gridCol w:w="1044"/>
        <w:gridCol w:w="3507"/>
        <w:gridCol w:w="270"/>
      </w:tblGrid>
      <w:tr w:rsidR="00CF5AF8" w:rsidRPr="00CF5AF8" w:rsidTr="000F1B2A">
        <w:tc>
          <w:tcPr>
            <w:tcW w:w="90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AF8" w:rsidRPr="00CF5AF8" w:rsidRDefault="00CF5AF8" w:rsidP="00CF5AF8">
            <w:r w:rsidRPr="00CF5AF8">
              <w:br w:type="page"/>
            </w:r>
          </w:p>
        </w:tc>
      </w:tr>
      <w:tr w:rsidR="00CF5AF8" w:rsidRPr="00CF5AF8" w:rsidTr="000F1B2A">
        <w:trPr>
          <w:trHeight w:val="887"/>
        </w:trPr>
        <w:tc>
          <w:tcPr>
            <w:tcW w:w="42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F5AF8" w:rsidRPr="00CF5AF8" w:rsidRDefault="00CF5AF8" w:rsidP="00CF5AF8"/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CF5AF8" w:rsidRPr="00CF5AF8" w:rsidRDefault="00CF5AF8" w:rsidP="00CF5AF8"/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CF5AF8" w:rsidRPr="00CF5AF8" w:rsidRDefault="00CF5AF8" w:rsidP="00CF5AF8"/>
          <w:p w:rsidR="00CF5AF8" w:rsidRPr="00CF5AF8" w:rsidRDefault="00CF5AF8" w:rsidP="00CF5AF8"/>
          <w:p w:rsidR="00CF5AF8" w:rsidRPr="00CF5AF8" w:rsidRDefault="00CF5AF8" w:rsidP="00CF5AF8"/>
          <w:p w:rsidR="00CF5AF8" w:rsidRPr="00CF5AF8" w:rsidRDefault="00CF5AF8" w:rsidP="00CF5AF8"/>
          <w:p w:rsidR="00CF5AF8" w:rsidRPr="00CF5AF8" w:rsidRDefault="00CF5AF8" w:rsidP="00CF5AF8"/>
          <w:p w:rsidR="00CF5AF8" w:rsidRPr="00CF5AF8" w:rsidRDefault="00CF5AF8" w:rsidP="00CF5AF8"/>
          <w:p w:rsidR="00CF5AF8" w:rsidRPr="00CF5AF8" w:rsidRDefault="00CF5AF8" w:rsidP="00CF5AF8"/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CF5AF8" w:rsidRPr="00CF5AF8" w:rsidRDefault="00CF5AF8" w:rsidP="00CF5AF8"/>
          <w:p w:rsidR="00CF5AF8" w:rsidRPr="00CF5AF8" w:rsidRDefault="00CF5AF8" w:rsidP="00CF5AF8"/>
          <w:p w:rsidR="00CF5AF8" w:rsidRPr="00CF5AF8" w:rsidRDefault="00CF5AF8" w:rsidP="00CF5AF8"/>
          <w:p w:rsidR="00CF5AF8" w:rsidRPr="00CF5AF8" w:rsidRDefault="00CF5AF8" w:rsidP="00CF5AF8"/>
          <w:p w:rsidR="00CF5AF8" w:rsidRPr="00CF5AF8" w:rsidRDefault="00CF5AF8" w:rsidP="00CF5AF8"/>
        </w:tc>
        <w:tc>
          <w:tcPr>
            <w:tcW w:w="2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F5AF8" w:rsidRPr="00CF5AF8" w:rsidRDefault="00CF5AF8" w:rsidP="00CF5AF8"/>
        </w:tc>
      </w:tr>
      <w:tr w:rsidR="00CF5AF8" w:rsidRPr="00CF5AF8" w:rsidTr="000F1B2A">
        <w:trPr>
          <w:cantSplit/>
        </w:trPr>
        <w:tc>
          <w:tcPr>
            <w:tcW w:w="4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F5AF8" w:rsidRPr="00CF5AF8" w:rsidRDefault="00CF5AF8" w:rsidP="00CF5AF8"/>
        </w:tc>
        <w:tc>
          <w:tcPr>
            <w:tcW w:w="83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F5AF8" w:rsidRPr="00CF5AF8" w:rsidRDefault="00CF5AF8" w:rsidP="00CF5AF8">
            <w:pPr>
              <w:rPr>
                <w:i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F5AF8" w:rsidRPr="00CF5AF8" w:rsidRDefault="00CF5AF8" w:rsidP="00CF5AF8"/>
        </w:tc>
      </w:tr>
    </w:tbl>
    <w:p w:rsidR="00CF5AF8" w:rsidRPr="00CF5AF8" w:rsidRDefault="00CF5AF8" w:rsidP="00CF5AF8"/>
    <w:p w:rsidR="00C5108F" w:rsidRDefault="00C5108F" w:rsidP="00764C5E"/>
    <w:sectPr w:rsidR="00C5108F" w:rsidSect="00764C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D9F" w:rsidRDefault="00244D9F" w:rsidP="00244D9F">
      <w:pPr>
        <w:spacing w:after="0" w:line="240" w:lineRule="auto"/>
      </w:pPr>
      <w:r>
        <w:separator/>
      </w:r>
    </w:p>
  </w:endnote>
  <w:endnote w:type="continuationSeparator" w:id="0">
    <w:p w:rsidR="00244D9F" w:rsidRDefault="00244D9F" w:rsidP="00244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E7B" w:rsidRDefault="006D7E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915156"/>
      <w:docPartObj>
        <w:docPartGallery w:val="Page Numbers (Bottom of Page)"/>
        <w:docPartUnique/>
      </w:docPartObj>
    </w:sdtPr>
    <w:sdtEndPr/>
    <w:sdtContent>
      <w:p w:rsidR="00244D9F" w:rsidRDefault="00244D9F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Carré corné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44D9F" w:rsidRDefault="00244D9F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712E73" w:rsidRPr="00712E73">
                                <w:rPr>
                                  <w:noProof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1" o:spid="_x0000_s1026" type="#_x0000_t65" style="position:absolute;margin-left:0;margin-top:0;width:29pt;height:21.6pt;z-index:251662336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JSwT8UACAABx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:rsidR="00244D9F" w:rsidRDefault="00244D9F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712E73" w:rsidRPr="00712E73">
                          <w:rPr>
                            <w:noProof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E7B" w:rsidRDefault="006D7E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D9F" w:rsidRDefault="00244D9F" w:rsidP="00244D9F">
      <w:pPr>
        <w:spacing w:after="0" w:line="240" w:lineRule="auto"/>
      </w:pPr>
      <w:r>
        <w:separator/>
      </w:r>
    </w:p>
  </w:footnote>
  <w:footnote w:type="continuationSeparator" w:id="0">
    <w:p w:rsidR="00244D9F" w:rsidRDefault="00244D9F" w:rsidP="00244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E7B" w:rsidRDefault="006D7E7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E7B" w:rsidRDefault="006D7E7B">
    <w:pPr>
      <w:pStyle w:val="En-tte"/>
    </w:pPr>
  </w:p>
  <w:tbl>
    <w:tblPr>
      <w:tblW w:w="925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0"/>
      <w:gridCol w:w="8310"/>
    </w:tblGrid>
    <w:tr w:rsidR="006D7E7B" w:rsidRPr="006D7E7B" w:rsidTr="005B0B62">
      <w:trPr>
        <w:cantSplit/>
        <w:trHeight w:val="227"/>
        <w:jc w:val="center"/>
      </w:trPr>
      <w:tc>
        <w:tcPr>
          <w:tcW w:w="940" w:type="dxa"/>
          <w:tcBorders>
            <w:top w:val="single" w:sz="6" w:space="0" w:color="auto"/>
            <w:bottom w:val="single" w:sz="6" w:space="0" w:color="auto"/>
            <w:right w:val="nil"/>
          </w:tcBorders>
          <w:vAlign w:val="center"/>
        </w:tcPr>
        <w:p w:rsidR="006D7E7B" w:rsidRPr="006D7E7B" w:rsidRDefault="006D7E7B" w:rsidP="006D7E7B">
          <w:pPr>
            <w:pStyle w:val="En-tte"/>
          </w:pPr>
          <w:r w:rsidRPr="006D7E7B">
            <w:t>Dossier</w:t>
          </w:r>
        </w:p>
      </w:tc>
      <w:tc>
        <w:tcPr>
          <w:tcW w:w="831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6D7E7B" w:rsidRPr="006D7E7B" w:rsidRDefault="006D7E7B" w:rsidP="006D7E7B">
          <w:pPr>
            <w:pStyle w:val="En-tte"/>
          </w:pPr>
          <w:r w:rsidRPr="006D7E7B">
            <w:t xml:space="preserve">26117 - Revues des processus </w:t>
          </w:r>
          <w:proofErr w:type="spellStart"/>
          <w:r w:rsidRPr="006D7E7B">
            <w:t>SIAé</w:t>
          </w:r>
          <w:proofErr w:type="spellEnd"/>
        </w:p>
      </w:tc>
    </w:tr>
  </w:tbl>
  <w:p w:rsidR="006D7E7B" w:rsidRDefault="006D7E7B">
    <w:pPr>
      <w:pStyle w:val="En-tte"/>
    </w:pPr>
  </w:p>
  <w:p w:rsidR="006D7E7B" w:rsidRDefault="006D7E7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E7B" w:rsidRDefault="006D7E7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6F2"/>
    <w:rsid w:val="00084592"/>
    <w:rsid w:val="000F368A"/>
    <w:rsid w:val="00176375"/>
    <w:rsid w:val="00201FDB"/>
    <w:rsid w:val="00244D9F"/>
    <w:rsid w:val="00284CB1"/>
    <w:rsid w:val="00347B64"/>
    <w:rsid w:val="003A16F2"/>
    <w:rsid w:val="0044794D"/>
    <w:rsid w:val="006D104B"/>
    <w:rsid w:val="006D7E7B"/>
    <w:rsid w:val="00712E73"/>
    <w:rsid w:val="00764C5E"/>
    <w:rsid w:val="0076647C"/>
    <w:rsid w:val="00814DBA"/>
    <w:rsid w:val="008F553C"/>
    <w:rsid w:val="00A142A3"/>
    <w:rsid w:val="00AA6778"/>
    <w:rsid w:val="00B6168B"/>
    <w:rsid w:val="00C5108F"/>
    <w:rsid w:val="00C748F9"/>
    <w:rsid w:val="00CF5AF8"/>
    <w:rsid w:val="00D16551"/>
    <w:rsid w:val="00E110AB"/>
    <w:rsid w:val="00E32925"/>
    <w:rsid w:val="00E66ED3"/>
    <w:rsid w:val="00F43D7D"/>
    <w:rsid w:val="00F7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DE889AA7-3A56-4A2A-9FFE-10372FC3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9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A1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44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4D9F"/>
  </w:style>
  <w:style w:type="paragraph" w:styleId="Pieddepage">
    <w:name w:val="footer"/>
    <w:basedOn w:val="Normal"/>
    <w:link w:val="PieddepageCar"/>
    <w:uiPriority w:val="99"/>
    <w:unhideWhenUsed/>
    <w:rsid w:val="00244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4D9F"/>
  </w:style>
  <w:style w:type="paragraph" w:styleId="Textedebulles">
    <w:name w:val="Balloon Text"/>
    <w:basedOn w:val="Normal"/>
    <w:link w:val="TextedebullesCar"/>
    <w:uiPriority w:val="99"/>
    <w:semiHidden/>
    <w:unhideWhenUsed/>
    <w:rsid w:val="00447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794D"/>
    <w:rPr>
      <w:rFonts w:ascii="Segoe UI" w:hAnsi="Segoe UI" w:cs="Segoe UI"/>
      <w:sz w:val="18"/>
      <w:szCs w:val="18"/>
    </w:rPr>
  </w:style>
  <w:style w:type="paragraph" w:customStyle="1" w:styleId="DGANormal">
    <w:name w:val="DGA Normal"/>
    <w:basedOn w:val="Normal"/>
    <w:link w:val="DGANormalCar"/>
    <w:rsid w:val="00764C5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GANormalCar">
    <w:name w:val="DGA Normal Car"/>
    <w:link w:val="DGANormal"/>
    <w:locked/>
    <w:rsid w:val="00764C5E"/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GENEIX-AIRPACH Marie-Laure</dc:creator>
  <cp:keywords/>
  <dc:description/>
  <cp:lastModifiedBy>TOTTOLI Jacqueline</cp:lastModifiedBy>
  <cp:revision>3</cp:revision>
  <dcterms:created xsi:type="dcterms:W3CDTF">2026-07-09T06:16:00Z</dcterms:created>
  <dcterms:modified xsi:type="dcterms:W3CDTF">2026-07-15T06:35:00Z</dcterms:modified>
</cp:coreProperties>
</file>